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1B704" w14:textId="69FA7FC3" w:rsidR="00A65CE0" w:rsidRDefault="006F634F" w:rsidP="009733F0">
      <w:pPr>
        <w:spacing w:after="200" w:line="276" w:lineRule="auto"/>
        <w:rPr>
          <w:sz w:val="22"/>
        </w:rPr>
      </w:pPr>
      <w:bookmarkStart w:id="0" w:name="_Hlk126320906"/>
      <w:r w:rsidRPr="00C61B38">
        <w:rPr>
          <w:sz w:val="22"/>
        </w:rPr>
        <w:t>Załącznik</w:t>
      </w:r>
      <w:r w:rsidR="00A65CE0">
        <w:rPr>
          <w:sz w:val="22"/>
        </w:rPr>
        <w:t xml:space="preserve"> C.</w:t>
      </w:r>
      <w:r w:rsidR="009733F0">
        <w:rPr>
          <w:sz w:val="22"/>
        </w:rPr>
        <w:t>87</w:t>
      </w:r>
      <w:r w:rsidR="00612300">
        <w:rPr>
          <w:sz w:val="22"/>
        </w:rPr>
        <w:t>.</w:t>
      </w:r>
      <w:r w:rsidR="00716A58">
        <w:rPr>
          <w:sz w:val="22"/>
        </w:rPr>
        <w:t>a</w:t>
      </w:r>
      <w:r w:rsidR="009733F0">
        <w:rPr>
          <w:sz w:val="22"/>
        </w:rPr>
        <w:t>.</w:t>
      </w:r>
    </w:p>
    <w:bookmarkEnd w:id="0"/>
    <w:p w14:paraId="0678080A" w14:textId="524F2DAB" w:rsidR="005F31FA" w:rsidRDefault="00716A58" w:rsidP="009733F0">
      <w:pPr>
        <w:spacing w:after="200" w:line="276" w:lineRule="auto"/>
        <w:rPr>
          <w:b/>
        </w:rPr>
      </w:pPr>
      <w:r>
        <w:rPr>
          <w:b/>
        </w:rPr>
        <w:t>OCTAN ABIRATERONU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3"/>
        <w:gridCol w:w="3905"/>
        <w:gridCol w:w="1702"/>
        <w:gridCol w:w="8488"/>
      </w:tblGrid>
      <w:tr w:rsidR="009733F0" w:rsidRPr="00DA7EC7" w14:paraId="785A2362" w14:textId="77777777" w:rsidTr="002F273F">
        <w:trPr>
          <w:cantSplit/>
          <w:trHeight w:val="809"/>
          <w:tblHeader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2BD97D33" w14:textId="77777777" w:rsidR="009733F0" w:rsidRPr="00615D6E" w:rsidRDefault="009733F0" w:rsidP="002F273F">
            <w:pPr>
              <w:jc w:val="center"/>
              <w:rPr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Lp</w:t>
            </w:r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1A4CAE5" w14:textId="77777777" w:rsidR="009733F0" w:rsidRPr="00615D6E" w:rsidRDefault="009733F0" w:rsidP="002F273F">
            <w:pPr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NAZWA SUBSTANCJI CZYNNEJ ORAZ, JEŻELI DOTYCZY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15D6E">
              <w:rPr>
                <w:b/>
                <w:bCs/>
                <w:color w:val="000000"/>
                <w:sz w:val="22"/>
                <w:szCs w:val="22"/>
              </w:rPr>
              <w:t>- DROGA PODANIA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A0883F7" w14:textId="77777777" w:rsidR="009733F0" w:rsidRPr="00615D6E" w:rsidRDefault="009733F0" w:rsidP="002F273F">
            <w:pPr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KOD ICD-10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3BB6D39" w14:textId="77777777" w:rsidR="009733F0" w:rsidRPr="00615D6E" w:rsidRDefault="009733F0" w:rsidP="002F273F">
            <w:pPr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NAZWA ICD-10</w:t>
            </w:r>
          </w:p>
        </w:tc>
      </w:tr>
      <w:tr w:rsidR="009733F0" w:rsidRPr="009E74C5" w14:paraId="150CCB93" w14:textId="77777777" w:rsidTr="002F273F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C5439" w14:textId="77777777" w:rsidR="009733F0" w:rsidRPr="006875F3" w:rsidRDefault="009733F0" w:rsidP="009733F0">
            <w:pPr>
              <w:numPr>
                <w:ilvl w:val="0"/>
                <w:numId w:val="13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7DEA8" w14:textId="1138CC53" w:rsidR="009733F0" w:rsidRPr="009E74C5" w:rsidRDefault="009733F0" w:rsidP="002F273F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716A58">
              <w:rPr>
                <w:b/>
                <w:bCs/>
                <w:color w:val="000000"/>
                <w:sz w:val="18"/>
                <w:szCs w:val="18"/>
              </w:rPr>
              <w:t>OCTAN ABIRATERONU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A59B" w14:textId="1609B8D9" w:rsidR="009733F0" w:rsidRPr="009E74C5" w:rsidRDefault="009733F0" w:rsidP="002F273F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C</w:t>
            </w:r>
            <w:r w:rsidR="00B25483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3AA63" w14:textId="77777777" w:rsidR="009733F0" w:rsidRPr="009733F0" w:rsidRDefault="009733F0" w:rsidP="009733F0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9733F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NOWOTWÓR ZŁOŚLIWY GRUCZOŁU KROKOWEGO </w:t>
            </w:r>
          </w:p>
          <w:p w14:paraId="2E9C7660" w14:textId="77777777" w:rsidR="009733F0" w:rsidRPr="00B9144B" w:rsidRDefault="009733F0" w:rsidP="009733F0">
            <w:pPr>
              <w:spacing w:after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B9144B">
              <w:rPr>
                <w:i/>
                <w:iCs/>
                <w:color w:val="000000"/>
                <w:sz w:val="18"/>
                <w:szCs w:val="18"/>
              </w:rPr>
              <w:t>w przypadku:</w:t>
            </w:r>
          </w:p>
          <w:p w14:paraId="4376159E" w14:textId="77777777" w:rsidR="009733F0" w:rsidRDefault="009733F0" w:rsidP="009733F0">
            <w:pPr>
              <w:spacing w:after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FC75FE">
              <w:rPr>
                <w:i/>
                <w:iCs/>
                <w:color w:val="000000"/>
                <w:sz w:val="18"/>
                <w:szCs w:val="18"/>
              </w:rPr>
              <w:t>leczenia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dorosłych pacjentów na</w:t>
            </w:r>
            <w:r w:rsidRPr="00FC75FE">
              <w:rPr>
                <w:i/>
                <w:iCs/>
                <w:color w:val="000000"/>
                <w:sz w:val="18"/>
                <w:szCs w:val="18"/>
              </w:rPr>
              <w:t xml:space="preserve"> nowo rozpoznanego </w:t>
            </w:r>
            <w:proofErr w:type="spellStart"/>
            <w:r w:rsidRPr="00FC75FE">
              <w:rPr>
                <w:i/>
                <w:iCs/>
                <w:color w:val="000000"/>
                <w:sz w:val="18"/>
                <w:szCs w:val="18"/>
              </w:rPr>
              <w:t>hormonowrażliwego</w:t>
            </w:r>
            <w:proofErr w:type="spellEnd"/>
            <w:r w:rsidRPr="00FC75FE">
              <w:rPr>
                <w:i/>
                <w:iCs/>
                <w:color w:val="000000"/>
                <w:sz w:val="18"/>
                <w:szCs w:val="18"/>
              </w:rPr>
              <w:t xml:space="preserve"> raka gruczołu krokowego wysokiego ryzyka z przerzutami</w:t>
            </w:r>
            <w:r>
              <w:rPr>
                <w:i/>
                <w:iCs/>
                <w:color w:val="000000"/>
                <w:sz w:val="18"/>
                <w:szCs w:val="18"/>
              </w:rPr>
              <w:t>,</w:t>
            </w:r>
            <w:r w:rsidRPr="00FC75FE">
              <w:rPr>
                <w:i/>
                <w:iCs/>
                <w:color w:val="000000"/>
                <w:sz w:val="18"/>
                <w:szCs w:val="18"/>
              </w:rPr>
              <w:t xml:space="preserve"> w skojarzeniu z terapią supresji androgenowe</w:t>
            </w:r>
            <w:r>
              <w:rPr>
                <w:i/>
                <w:iCs/>
                <w:color w:val="000000"/>
                <w:sz w:val="18"/>
                <w:szCs w:val="18"/>
              </w:rPr>
              <w:t>j</w:t>
            </w:r>
            <w:r w:rsidRPr="00FC75FE">
              <w:rPr>
                <w:i/>
                <w:iCs/>
                <w:color w:val="000000"/>
                <w:sz w:val="18"/>
                <w:szCs w:val="18"/>
              </w:rPr>
              <w:t>;</w:t>
            </w:r>
            <w:r w:rsidRPr="00FC75FE">
              <w:rPr>
                <w:i/>
                <w:iCs/>
                <w:color w:val="000000"/>
              </w:rPr>
              <w:t xml:space="preserve"> </w:t>
            </w:r>
            <w:r w:rsidRPr="00FC75FE">
              <w:rPr>
                <w:i/>
                <w:iCs/>
                <w:color w:val="000000"/>
                <w:sz w:val="18"/>
                <w:szCs w:val="18"/>
              </w:rPr>
              <w:t xml:space="preserve">wysokie ryzyko definiowane jest jako występowanie co najmniej 2 z 3 czynników: wskaźnik </w:t>
            </w:r>
            <w:proofErr w:type="spellStart"/>
            <w:r w:rsidRPr="00FC75FE">
              <w:rPr>
                <w:i/>
                <w:iCs/>
                <w:color w:val="000000"/>
                <w:sz w:val="18"/>
                <w:szCs w:val="18"/>
              </w:rPr>
              <w:t>Gleasona</w:t>
            </w:r>
            <w:proofErr w:type="spellEnd"/>
            <w:r w:rsidRPr="00FC75FE">
              <w:rPr>
                <w:i/>
                <w:iCs/>
                <w:color w:val="000000"/>
                <w:sz w:val="18"/>
                <w:szCs w:val="18"/>
              </w:rPr>
              <w:t xml:space="preserve"> ≥8, obecność ≥ 3 przerzutów do kości, obecność przerzutów do narządów trzewnych (z wyłączeniem węzłów chłonnych). </w:t>
            </w:r>
            <w:r>
              <w:rPr>
                <w:i/>
                <w:iCs/>
                <w:color w:val="000000"/>
                <w:sz w:val="18"/>
                <w:szCs w:val="18"/>
              </w:rPr>
              <w:t>Leczenie należy rozpocząć najpóźniej po trzech miesiącach od wdrożenia deprywacji androgenowej.</w:t>
            </w:r>
          </w:p>
          <w:p w14:paraId="242838F3" w14:textId="77777777" w:rsidR="009733F0" w:rsidRDefault="009733F0" w:rsidP="009733F0">
            <w:pPr>
              <w:spacing w:after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albo</w:t>
            </w:r>
          </w:p>
          <w:p w14:paraId="361D80FE" w14:textId="77777777" w:rsidR="009733F0" w:rsidRDefault="009733F0" w:rsidP="009733F0">
            <w:pPr>
              <w:spacing w:after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leczenia </w:t>
            </w:r>
            <w:r w:rsidRPr="003C56B2">
              <w:rPr>
                <w:i/>
                <w:iCs/>
                <w:color w:val="000000"/>
                <w:sz w:val="18"/>
                <w:szCs w:val="18"/>
              </w:rPr>
              <w:t>bezobjawowych lub skąpo objawowych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dorosłych pacjentów na </w:t>
            </w:r>
            <w:r w:rsidRPr="003C56B2">
              <w:rPr>
                <w:i/>
                <w:iCs/>
                <w:color w:val="000000"/>
                <w:sz w:val="18"/>
                <w:szCs w:val="18"/>
              </w:rPr>
              <w:t>opornego na kastrację raka gruczołu krokowego z przerzutami</w:t>
            </w:r>
            <w:r>
              <w:rPr>
                <w:i/>
                <w:iCs/>
                <w:color w:val="000000"/>
                <w:sz w:val="18"/>
                <w:szCs w:val="18"/>
              </w:rPr>
              <w:t>,</w:t>
            </w:r>
            <w:r w:rsidRPr="003C56B2">
              <w:rPr>
                <w:i/>
                <w:iCs/>
                <w:color w:val="000000"/>
                <w:sz w:val="18"/>
                <w:szCs w:val="18"/>
              </w:rPr>
              <w:t xml:space="preserve"> po niepowodzeniu deprywacji androgenowej, u których zastosowanie chemioterapii nie jest jeszcze wskazane klinicznie, </w:t>
            </w:r>
          </w:p>
          <w:p w14:paraId="24EA6B63" w14:textId="77777777" w:rsidR="009733F0" w:rsidRDefault="009733F0" w:rsidP="009733F0">
            <w:pPr>
              <w:spacing w:after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albo</w:t>
            </w:r>
          </w:p>
          <w:p w14:paraId="50268A02" w14:textId="77777777" w:rsidR="009733F0" w:rsidRDefault="009733F0" w:rsidP="009733F0">
            <w:pPr>
              <w:spacing w:after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B17354">
              <w:rPr>
                <w:i/>
                <w:iCs/>
                <w:color w:val="000000"/>
                <w:sz w:val="18"/>
                <w:szCs w:val="18"/>
              </w:rPr>
              <w:t>leczenia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dorosłych pacjentów na</w:t>
            </w:r>
            <w:r w:rsidRPr="00B17354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FC75FE">
              <w:rPr>
                <w:i/>
                <w:iCs/>
                <w:color w:val="000000"/>
                <w:sz w:val="18"/>
                <w:szCs w:val="18"/>
              </w:rPr>
              <w:t>opornego na kastrację raka gruczołu krokowego z przerzutami</w:t>
            </w:r>
            <w:r w:rsidRPr="003C56B2">
              <w:rPr>
                <w:i/>
                <w:iCs/>
                <w:color w:val="000000"/>
                <w:sz w:val="18"/>
                <w:szCs w:val="18"/>
              </w:rPr>
              <w:t xml:space="preserve">, po niepowodzeniu chemioterapii opartej o </w:t>
            </w:r>
            <w:proofErr w:type="spellStart"/>
            <w:r w:rsidRPr="003C56B2">
              <w:rPr>
                <w:i/>
                <w:iCs/>
                <w:color w:val="000000"/>
                <w:sz w:val="18"/>
                <w:szCs w:val="18"/>
              </w:rPr>
              <w:t>docetaksel</w:t>
            </w:r>
            <w:proofErr w:type="spellEnd"/>
            <w:r w:rsidRPr="003C56B2">
              <w:rPr>
                <w:i/>
                <w:iCs/>
                <w:color w:val="000000"/>
                <w:sz w:val="18"/>
                <w:szCs w:val="18"/>
              </w:rPr>
              <w:t xml:space="preserve">, </w:t>
            </w:r>
          </w:p>
          <w:p w14:paraId="2FDEE53B" w14:textId="76F13E9E" w:rsidR="009733F0" w:rsidRPr="009733F0" w:rsidRDefault="009733F0" w:rsidP="009733F0">
            <w:pPr>
              <w:spacing w:after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Octan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abirateronu</w:t>
            </w:r>
            <w:proofErr w:type="spellEnd"/>
            <w:r w:rsidRPr="002C5CA3">
              <w:rPr>
                <w:i/>
                <w:iCs/>
                <w:color w:val="000000"/>
                <w:sz w:val="18"/>
                <w:szCs w:val="18"/>
              </w:rPr>
              <w:t xml:space="preserve"> może być zastosowany u danego pacjenta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2C5CA3">
              <w:rPr>
                <w:i/>
                <w:iCs/>
                <w:color w:val="000000"/>
                <w:sz w:val="18"/>
                <w:szCs w:val="18"/>
              </w:rPr>
              <w:t>na podstawie załączników C.</w:t>
            </w:r>
            <w:r>
              <w:rPr>
                <w:i/>
                <w:iCs/>
                <w:color w:val="000000"/>
                <w:sz w:val="18"/>
                <w:szCs w:val="18"/>
              </w:rPr>
              <w:t>87</w:t>
            </w:r>
            <w:r w:rsidRPr="002C5CA3">
              <w:rPr>
                <w:i/>
                <w:iCs/>
                <w:color w:val="000000"/>
                <w:sz w:val="18"/>
                <w:szCs w:val="18"/>
              </w:rPr>
              <w:t>.a</w:t>
            </w:r>
            <w:r>
              <w:rPr>
                <w:i/>
                <w:iCs/>
                <w:color w:val="000000"/>
                <w:sz w:val="18"/>
                <w:szCs w:val="18"/>
              </w:rPr>
              <w:t>.</w:t>
            </w:r>
            <w:r w:rsidRPr="002C5CA3">
              <w:rPr>
                <w:i/>
                <w:iCs/>
                <w:color w:val="000000"/>
                <w:sz w:val="18"/>
                <w:szCs w:val="18"/>
              </w:rPr>
              <w:t xml:space="preserve"> albo C.</w:t>
            </w:r>
            <w:r>
              <w:rPr>
                <w:i/>
                <w:iCs/>
                <w:color w:val="000000"/>
                <w:sz w:val="18"/>
                <w:szCs w:val="18"/>
              </w:rPr>
              <w:t>87</w:t>
            </w:r>
            <w:r w:rsidRPr="002C5CA3">
              <w:rPr>
                <w:i/>
                <w:iCs/>
                <w:color w:val="000000"/>
                <w:sz w:val="18"/>
                <w:szCs w:val="18"/>
              </w:rPr>
              <w:t>.</w:t>
            </w:r>
            <w:r>
              <w:rPr>
                <w:i/>
                <w:iCs/>
                <w:color w:val="000000"/>
                <w:sz w:val="18"/>
                <w:szCs w:val="18"/>
              </w:rPr>
              <w:t>b</w:t>
            </w:r>
            <w:r>
              <w:rPr>
                <w:i/>
                <w:iCs/>
                <w:color w:val="000000"/>
                <w:sz w:val="18"/>
                <w:szCs w:val="18"/>
              </w:rPr>
              <w:t>.</w:t>
            </w:r>
            <w:r w:rsidRPr="002C5CA3">
              <w:rPr>
                <w:i/>
                <w:iCs/>
                <w:color w:val="000000"/>
                <w:sz w:val="18"/>
                <w:szCs w:val="18"/>
              </w:rPr>
              <w:t xml:space="preserve"> tylko w jednym z wymienionych wskazań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. Octan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abirateronu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 xml:space="preserve">  nie może być zastosowany u danego pacjenta leczonego wcześniej innym nowoczesnym lekiem hormonalnym (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apalutamid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enzalutamid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darolutamid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>).</w:t>
            </w:r>
          </w:p>
        </w:tc>
      </w:tr>
    </w:tbl>
    <w:p w14:paraId="12B31BC3" w14:textId="5F1464FA" w:rsidR="002B4395" w:rsidRPr="00B17354" w:rsidRDefault="002B4395" w:rsidP="00B17354">
      <w:pPr>
        <w:rPr>
          <w:sz w:val="22"/>
        </w:rPr>
      </w:pPr>
    </w:p>
    <w:sectPr w:rsidR="002B4395" w:rsidRPr="00B17354" w:rsidSect="00A65CE0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613B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1C650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731120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F7192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475216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2C7D669F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36397195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2138B2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737ED6"/>
    <w:multiLevelType w:val="hybridMultilevel"/>
    <w:tmpl w:val="55A288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0334A3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055819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E00561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4097359">
    <w:abstractNumId w:val="6"/>
  </w:num>
  <w:num w:numId="2" w16cid:durableId="752167679">
    <w:abstractNumId w:val="9"/>
  </w:num>
  <w:num w:numId="3" w16cid:durableId="442767989">
    <w:abstractNumId w:val="8"/>
  </w:num>
  <w:num w:numId="4" w16cid:durableId="1051153734">
    <w:abstractNumId w:val="4"/>
  </w:num>
  <w:num w:numId="5" w16cid:durableId="179585986">
    <w:abstractNumId w:val="2"/>
  </w:num>
  <w:num w:numId="6" w16cid:durableId="1892418848">
    <w:abstractNumId w:val="3"/>
  </w:num>
  <w:num w:numId="7" w16cid:durableId="1129058059">
    <w:abstractNumId w:val="10"/>
  </w:num>
  <w:num w:numId="8" w16cid:durableId="1921062835">
    <w:abstractNumId w:val="7"/>
  </w:num>
  <w:num w:numId="9" w16cid:durableId="833303556">
    <w:abstractNumId w:val="12"/>
  </w:num>
  <w:num w:numId="10" w16cid:durableId="1777672729">
    <w:abstractNumId w:val="11"/>
  </w:num>
  <w:num w:numId="11" w16cid:durableId="1616980129">
    <w:abstractNumId w:val="1"/>
  </w:num>
  <w:num w:numId="12" w16cid:durableId="1803227160">
    <w:abstractNumId w:val="5"/>
  </w:num>
  <w:num w:numId="13" w16cid:durableId="1648628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363"/>
    <w:rsid w:val="0003092E"/>
    <w:rsid w:val="00031B5F"/>
    <w:rsid w:val="001166CA"/>
    <w:rsid w:val="0012430E"/>
    <w:rsid w:val="00131C10"/>
    <w:rsid w:val="00140363"/>
    <w:rsid w:val="00161FE6"/>
    <w:rsid w:val="00197EFB"/>
    <w:rsid w:val="001C24A8"/>
    <w:rsid w:val="001F6C9A"/>
    <w:rsid w:val="00206772"/>
    <w:rsid w:val="002349F1"/>
    <w:rsid w:val="00246682"/>
    <w:rsid w:val="0029666A"/>
    <w:rsid w:val="002A1B69"/>
    <w:rsid w:val="002A3065"/>
    <w:rsid w:val="002B4395"/>
    <w:rsid w:val="002C7B75"/>
    <w:rsid w:val="0032201F"/>
    <w:rsid w:val="00341477"/>
    <w:rsid w:val="00341E9C"/>
    <w:rsid w:val="003545DF"/>
    <w:rsid w:val="003C56B2"/>
    <w:rsid w:val="004831F9"/>
    <w:rsid w:val="004E45C9"/>
    <w:rsid w:val="004E6CCE"/>
    <w:rsid w:val="00513B7C"/>
    <w:rsid w:val="00566DE6"/>
    <w:rsid w:val="005C3BB4"/>
    <w:rsid w:val="005C7A5E"/>
    <w:rsid w:val="005F31FA"/>
    <w:rsid w:val="006036FE"/>
    <w:rsid w:val="00612300"/>
    <w:rsid w:val="00646691"/>
    <w:rsid w:val="00654B89"/>
    <w:rsid w:val="006812E4"/>
    <w:rsid w:val="006F634F"/>
    <w:rsid w:val="00716A58"/>
    <w:rsid w:val="00726315"/>
    <w:rsid w:val="007269A7"/>
    <w:rsid w:val="00760869"/>
    <w:rsid w:val="007C3583"/>
    <w:rsid w:val="007C786F"/>
    <w:rsid w:val="00803F5E"/>
    <w:rsid w:val="008218A5"/>
    <w:rsid w:val="008D05CA"/>
    <w:rsid w:val="00935DED"/>
    <w:rsid w:val="0097026D"/>
    <w:rsid w:val="009733F0"/>
    <w:rsid w:val="00983C7F"/>
    <w:rsid w:val="00A65CE0"/>
    <w:rsid w:val="00A673E4"/>
    <w:rsid w:val="00A83300"/>
    <w:rsid w:val="00A83BF3"/>
    <w:rsid w:val="00AA26E4"/>
    <w:rsid w:val="00AE02BB"/>
    <w:rsid w:val="00AE484B"/>
    <w:rsid w:val="00B17354"/>
    <w:rsid w:val="00B24283"/>
    <w:rsid w:val="00B25483"/>
    <w:rsid w:val="00B573DE"/>
    <w:rsid w:val="00B665F8"/>
    <w:rsid w:val="00B9144B"/>
    <w:rsid w:val="00B9157D"/>
    <w:rsid w:val="00C416FB"/>
    <w:rsid w:val="00C61B38"/>
    <w:rsid w:val="00CC633E"/>
    <w:rsid w:val="00CE647E"/>
    <w:rsid w:val="00D018FC"/>
    <w:rsid w:val="00D14736"/>
    <w:rsid w:val="00D3319F"/>
    <w:rsid w:val="00D53114"/>
    <w:rsid w:val="00D633D7"/>
    <w:rsid w:val="00DA6BD6"/>
    <w:rsid w:val="00E76CA7"/>
    <w:rsid w:val="00EE0F40"/>
    <w:rsid w:val="00F21A85"/>
    <w:rsid w:val="00F253C3"/>
    <w:rsid w:val="00F60BA8"/>
    <w:rsid w:val="00FC75FE"/>
    <w:rsid w:val="00FE21BB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093B0"/>
  <w15:chartTrackingRefBased/>
  <w15:docId w15:val="{5441BFAC-1E4F-43B5-A45A-16042603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sid w:val="006123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123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1230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23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2300"/>
    <w:rPr>
      <w:b/>
      <w:bCs/>
    </w:rPr>
  </w:style>
  <w:style w:type="paragraph" w:styleId="Poprawka">
    <w:name w:val="Revision"/>
    <w:hidden/>
    <w:uiPriority w:val="99"/>
    <w:semiHidden/>
    <w:rsid w:val="0029666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B4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C280F-5E09-480E-9E63-0A7768026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Zdrowia;Kurek Katarzyna</dc:creator>
  <cp:keywords/>
  <cp:lastModifiedBy>Królak-Buzakowska Joanna</cp:lastModifiedBy>
  <cp:revision>3</cp:revision>
  <cp:lastPrinted>2022-11-25T11:21:00Z</cp:lastPrinted>
  <dcterms:created xsi:type="dcterms:W3CDTF">2023-02-03T11:55:00Z</dcterms:created>
  <dcterms:modified xsi:type="dcterms:W3CDTF">2023-02-03T11:59:00Z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de15052f7d5a475f85d013c111ff16c597de610e4c0a7443e0e51d981521eb86</vt:lpwstr>
  </property>
</Properties>
</file>